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00" w:line="280" w:lineRule="atLeast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附件4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atLeast"/>
        <w:ind w:firstLine="0" w:firstLineChars="0"/>
        <w:jc w:val="center"/>
        <w:textAlignment w:val="auto"/>
        <w:rPr>
          <w:rFonts w:hint="eastAsia" w:ascii="方正小标宋简体" w:eastAsia="方正小标宋简体" w:cs="Calibri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 xml:space="preserve"> </w:t>
      </w:r>
      <w:r>
        <w:rPr>
          <w:rFonts w:hint="eastAsia" w:ascii="方正小标宋简体" w:eastAsia="方正小标宋简体" w:cs="Calibri"/>
          <w:sz w:val="32"/>
          <w:szCs w:val="32"/>
        </w:rPr>
        <w:t>家长学校等级申报表</w:t>
      </w:r>
      <w:r>
        <w:rPr>
          <w:rFonts w:hint="eastAsia" w:ascii="方正小标宋简体" w:eastAsia="方正小标宋简体" w:cs="Calibri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0" w:lineRule="atLeast"/>
        <w:ind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申报等级：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合格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先进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示范 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sym w:font="Wingdings" w:char="00A8"/>
      </w:r>
    </w:p>
    <w:tbl>
      <w:tblPr>
        <w:tblStyle w:val="3"/>
        <w:tblW w:w="967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606"/>
        <w:gridCol w:w="1250"/>
        <w:gridCol w:w="34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建校时间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校长姓名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学员人数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自查得分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36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4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left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已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家教荣誉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况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效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县区意见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0" w:firstLineChars="0"/>
              <w:jc w:val="both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市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  <w:t>级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  <w:tblCellSpacing w:w="0" w:type="dxa"/>
          <w:jc w:val="center"/>
        </w:trPr>
        <w:tc>
          <w:tcPr>
            <w:tcW w:w="13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spacing w:after="100"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  <w:t>省级意见</w:t>
            </w:r>
          </w:p>
        </w:tc>
        <w:tc>
          <w:tcPr>
            <w:tcW w:w="83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spacing w:after="100" w:line="400" w:lineRule="exact"/>
              <w:ind w:firstLine="480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A2410"/>
    <w:rsid w:val="253A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2021-12-07T01:47:00Z</dcterms:created>
  <dc:creator>紫樱千夏</dc:creator>
  <cp:lastModifiedBy>紫樱千夏</cp:lastModifiedBy>
  <dcterms:modified xsi:type="dcterms:W3CDTF">2021-12-07T01:48:07Z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65F2BDB5E1224204A9B6022D30C66714</vt:lpwstr>
  </property>
</Properties>
</file>