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96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52"/>
        <w:gridCol w:w="5700"/>
        <w:gridCol w:w="768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879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-SA"/>
              </w:rPr>
              <w:t xml:space="preserve">附件3：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ind w:left="0" w:hanging="640" w:hangingChars="200"/>
              <w:jc w:val="center"/>
              <w:textAlignment w:val="auto"/>
              <w:rPr>
                <w:rFonts w:eastAsia="黑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小标宋简体" w:eastAsia="方正小标宋简体" w:cs="Calibri"/>
                <w:sz w:val="32"/>
                <w:szCs w:val="32"/>
              </w:rPr>
              <w:t>省辖市检查评估标准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60" w:hanging="482" w:hangingChars="200"/>
              <w:jc w:val="both"/>
              <w:textAlignment w:val="auto"/>
              <w:rPr>
                <w:rFonts w:ascii="黑体" w:hAnsi="黑体" w:eastAsia="黑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60" w:hanging="482" w:hangingChars="200"/>
              <w:jc w:val="center"/>
              <w:textAlignment w:val="auto"/>
              <w:rPr>
                <w:rFonts w:ascii="黑体" w:hAnsi="黑体" w:eastAsia="黑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color w:val="auto"/>
                <w:kern w:val="0"/>
                <w:sz w:val="24"/>
                <w:szCs w:val="24"/>
              </w:rPr>
              <w:t>项目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60" w:hanging="482" w:hangingChars="200"/>
              <w:jc w:val="center"/>
              <w:textAlignment w:val="auto"/>
              <w:rPr>
                <w:rFonts w:ascii="黑体" w:hAnsi="黑体" w:eastAsia="黑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color w:val="auto"/>
                <w:kern w:val="0"/>
                <w:sz w:val="24"/>
                <w:szCs w:val="24"/>
              </w:rPr>
              <w:t>评估内容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560" w:hanging="482" w:hangingChars="200"/>
              <w:jc w:val="center"/>
              <w:textAlignment w:val="auto"/>
              <w:rPr>
                <w:rFonts w:ascii="黑体" w:hAnsi="黑体" w:eastAsia="黑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color w:val="auto"/>
                <w:kern w:val="0"/>
                <w:sz w:val="24"/>
                <w:szCs w:val="24"/>
              </w:rPr>
              <w:t>分值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ascii="黑体" w:hAnsi="黑体" w:eastAsia="黑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bCs/>
                <w:color w:val="auto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7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560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</w:rPr>
              <w:t>一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</w:rPr>
              <w:t>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</w:rPr>
              <w:t>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</w:rPr>
              <w:t>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</w:rPr>
              <w:t>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both"/>
              <w:textAlignment w:val="auto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color w:val="auto"/>
                <w:kern w:val="0"/>
                <w:sz w:val="22"/>
                <w:szCs w:val="22"/>
              </w:rPr>
              <w:t>(4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分)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560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560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教育行政部门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领导班子中有分管家庭教育工作的领导｡(5分)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560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领导班子每学期至少召开一次家教工作专题会议｡(5分)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560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及时转发省教育厅有关家庭教育工作的文件｡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(5分)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560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以教育局名义出台本市家庭教育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文件,(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分)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;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476" w:leftChars="17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近三年每多出台一份文件加2分,最高得8分｡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(10分)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560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每年至少召开一次全市范围家教工作会议､现场会或表彰会｡(10分)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560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学习､宣传､贯彻《中华人民共和国家庭教育促进法》,有计划有行动｡(5分)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40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560" w:hanging="480" w:hangingChars="200"/>
              <w:jc w:val="left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560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</w:rPr>
              <w:t>二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</w:rPr>
              <w:t>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</w:rPr>
              <w:t>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</w:rPr>
              <w:t>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</w:rPr>
              <w:t>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(15分)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560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560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教育行政部门有家庭教育领导机构｡(3分)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560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成立“家庭教育指导中心”,并有工作人员(见名单)。(5分)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560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有高素质的讲师团队伍,专家人数不少于20人,见名单｡(5分)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560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以上机构中均要有适宜做此项工作的“五老”人员｡(2分)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560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15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560" w:hanging="480" w:hangingChars="200"/>
              <w:jc w:val="left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7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560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</w:rPr>
              <w:t>三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560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</w:rPr>
              <w:t>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560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560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</w:rPr>
              <w:t>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560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</w:rPr>
              <w:t>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560" w:hanging="44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color w:val="auto"/>
                <w:kern w:val="0"/>
                <w:sz w:val="22"/>
                <w:szCs w:val="22"/>
              </w:rPr>
              <w:t>(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分)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560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师资保障制度: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560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重视教育厅关工委组织的“家庭教育指导师”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培训工作,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选派人数每年增加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｡(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分)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560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对本地师资培训有计划､有经费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,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参培人员每年递增｡(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分)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560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所有家长学校均有专､兼职教师队伍(含“五老”人员),见名单｡(2分)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480" w:leftChars="0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教学教研制度: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560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以省级以上教育部门组织编写并正式出版的教材为主,定期开展教研活动,做到教学内容､教学计划､教学时数三落实｡(5分)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left="560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每年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举办有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家长学校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教学研讨会、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优质课比赛或观摩活动｡(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分)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480" w:leftChars="0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宣传工作制度: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560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有专人负责家庭教育宣传工作,适时进行宣传报道,在国家及省市级报刊上发表文章,见报道｡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Chars="0"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分)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560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关注､学习“河南省网上家长学校”网站､“河南家教”微信公众号,见截屏;有在上述网站或公众号上刊发的稿件｡(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分)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560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利用网络､新媒体等现代化手段,进行丰富多彩的家庭教育活动,加强家校沟通交流,帮助解决家长教子方面的困惑,见案例｡(2分)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480" w:leftChars="0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管理工作制度: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left="476" w:leftChars="17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对所辖区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的家长学校建立定期检查､评估制度,及时树立典型､表彰先进｡见检查评估记录及表彰文件｡(3分)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30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560" w:hanging="480" w:hangingChars="200"/>
              <w:jc w:val="left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560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</w:rPr>
              <w:t>四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560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560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560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</w:rPr>
              <w:t>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560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</w:rPr>
              <w:t>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560" w:hanging="44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color w:val="auto"/>
                <w:kern w:val="0"/>
                <w:sz w:val="22"/>
                <w:szCs w:val="22"/>
              </w:rPr>
              <w:t>(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分)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480" w:hanging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辖区内城市家长学校普及率达到100%,得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分;农村家长学校普及率达到85%以上,得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分｡(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分)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480" w:hanging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辖区内获得省级家庭教育工作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“先进”及以上的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示范县(市､区)的比例达到50%以上｡(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分)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480" w:hanging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群众对家庭教育工作的满意度达到85%以上。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分)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hanging="480" w:hanging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举办有规模较大的家庭教育论坛､讲座等｡(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分)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15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560" w:hanging="480" w:hangingChars="200"/>
              <w:jc w:val="left"/>
              <w:textAlignment w:val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560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</w:rPr>
              <w:t>五</w:t>
            </w:r>
          </w:p>
        </w:tc>
        <w:tc>
          <w:tcPr>
            <w:tcW w:w="8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560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</w:rPr>
              <w:t>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560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560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</w:rPr>
              <w:t>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560" w:hanging="48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</w:rPr>
              <w:t>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560" w:hanging="442" w:hangingChars="200"/>
              <w:jc w:val="center"/>
              <w:textAlignment w:val="auto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color w:val="auto"/>
                <w:kern w:val="0"/>
                <w:sz w:val="22"/>
                <w:szCs w:val="22"/>
              </w:rPr>
              <w:t>(10</w:t>
            </w:r>
            <w:r>
              <w:rPr>
                <w:rFonts w:hint="eastAsia"/>
                <w:b/>
                <w:bCs/>
                <w:color w:val="auto"/>
                <w:kern w:val="0"/>
                <w:sz w:val="22"/>
                <w:szCs w:val="22"/>
              </w:rPr>
              <w:t>分)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480" w:leftChars="0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在2019年第5轮检查评估中,获得“示范”加3分,获得“卓越”加5分｡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left="0" w:hanging="480" w:hanging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在2019年河南省首届家庭教育知识竞赛､2020年河南省首届家长学校优质课大赛､2021年“家教名师中原行”活动中,获得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级表彰加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分,获得省级表彰加5分,以最高项为准,不累计｡</w:t>
            </w: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10</w:t>
            </w:r>
            <w:r>
              <w:rPr>
                <w:rFonts w:hint="eastAsia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560" w:hanging="480" w:hangingChars="200"/>
              <w:jc w:val="left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72" w:type="dxa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60" w:hanging="482" w:hangingChars="200"/>
              <w:jc w:val="center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</w:rPr>
              <w:t>满</w:t>
            </w:r>
            <w:r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57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560" w:hanging="482" w:hangingChars="200"/>
              <w:textAlignment w:val="auto"/>
              <w:rPr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>11</w:t>
            </w: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firstLine="0" w:firstLineChars="0"/>
              <w:jc w:val="center"/>
              <w:textAlignment w:val="auto"/>
              <w:rPr>
                <w:color w:val="auto"/>
                <w:kern w:val="0"/>
                <w:sz w:val="24"/>
                <w:szCs w:val="24"/>
              </w:rPr>
            </w:pPr>
            <w:r>
              <w:rPr>
                <w:color w:val="auto"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272FCC"/>
    <w:multiLevelType w:val="singleLevel"/>
    <w:tmpl w:val="9C272FCC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CD8757E0"/>
    <w:multiLevelType w:val="singleLevel"/>
    <w:tmpl w:val="CD8757E0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CE381555"/>
    <w:multiLevelType w:val="singleLevel"/>
    <w:tmpl w:val="CE38155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07ED1AA0"/>
    <w:multiLevelType w:val="singleLevel"/>
    <w:tmpl w:val="07ED1AA0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0D871400"/>
    <w:multiLevelType w:val="multilevel"/>
    <w:tmpl w:val="0D871400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449412D"/>
    <w:multiLevelType w:val="multilevel"/>
    <w:tmpl w:val="2449412D"/>
    <w:lvl w:ilvl="0" w:tentative="0">
      <w:start w:val="1"/>
      <w:numFmt w:val="bullet"/>
      <w:lvlText w:val="②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44591CAE"/>
    <w:multiLevelType w:val="singleLevel"/>
    <w:tmpl w:val="44591CAE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7">
    <w:nsid w:val="50B90437"/>
    <w:multiLevelType w:val="multilevel"/>
    <w:tmpl w:val="50B90437"/>
    <w:lvl w:ilvl="0" w:tentative="0">
      <w:start w:val="1"/>
      <w:numFmt w:val="bullet"/>
      <w:lvlText w:val="①"/>
      <w:lvlJc w:val="left"/>
      <w:pPr>
        <w:ind w:left="420" w:hanging="420"/>
      </w:pPr>
      <w:rPr>
        <w:rFonts w:hint="eastAsia" w:ascii="宋体" w:hAnsi="宋体" w:eastAsia="宋体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8">
    <w:nsid w:val="7E4C774D"/>
    <w:multiLevelType w:val="multilevel"/>
    <w:tmpl w:val="7E4C774D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B5786"/>
    <w:rsid w:val="3C0B5786"/>
    <w:rsid w:val="507F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044" w:firstLineChars="200"/>
      <w:jc w:val="both"/>
    </w:pPr>
    <w:rPr>
      <w:rFonts w:ascii="Times New Roman" w:hAnsi="Times New Roman" w:eastAsia="宋体" w:cs="Times New Roman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方正小标宋简体"/>
      <w:sz w:val="72"/>
    </w:rPr>
  </w:style>
  <w:style w:type="paragraph" w:styleId="5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2021-12-07T01:47:00Z</dcterms:created>
  <dc:creator>紫樱千夏</dc:creator>
  <cp:lastModifiedBy>紫樱千夏</cp:lastModifiedBy>
  <dcterms:modified xsi:type="dcterms:W3CDTF">2021-12-07T01:49:02Z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6D22EBDA8DDC4FB2B4818031909B6D27</vt:lpwstr>
  </property>
</Properties>
</file>